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2"/>
          <w:szCs w:val="32"/>
          <w:rtl w:val="0"/>
        </w:rPr>
        <w:t xml:space="preserve">외국인보호소 고문 사건 대응 공동대책위원회</w:t>
      </w:r>
    </w:p>
    <w:p w:rsidR="00000000" w:rsidDel="00000000" w:rsidP="00000000" w:rsidRDefault="00000000" w:rsidRPr="00000000" w14:paraId="00000002">
      <w:pPr>
        <w:shd w:fill="ffffff" w:val="clear"/>
        <w:spacing w:after="240" w:befor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25.511811023624"/>
        <w:tblGridChange w:id="0">
          <w:tblGrid>
            <w:gridCol w:w="9025.511811023624"/>
          </w:tblGrid>
        </w:tblGridChange>
      </w:tblGrid>
      <w:tr>
        <w:trPr>
          <w:cantSplit w:val="0"/>
          <w:trHeight w:val="2671.0546875" w:hRule="atLeast"/>
          <w:tblHeader w:val="0"/>
        </w:trPr>
        <w:tc>
          <w:tcPr>
            <w:tcBorders>
              <w:top w:color="000000" w:space="0" w:sz="14" w:val="single"/>
              <w:left w:color="000000" w:space="0" w:sz="0" w:val="nil"/>
              <w:bottom w:color="000000" w:space="0" w:sz="14" w:val="single"/>
              <w:right w:color="000000" w:space="0" w:sz="0" w:val="nil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shd w:fill="ffffff" w:val="clear"/>
              <w:spacing w:before="240" w:line="384.0000000000000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일자: 2023. 5. 16. (화)</w:t>
            </w:r>
          </w:p>
          <w:p w:rsidR="00000000" w:rsidDel="00000000" w:rsidP="00000000" w:rsidRDefault="00000000" w:rsidRPr="00000000" w14:paraId="00000004">
            <w:pPr>
              <w:shd w:fill="ffffff" w:val="clear"/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발신: 외국인보호소 고문사건 대응 공동대책위원회</w:t>
            </w:r>
          </w:p>
          <w:p w:rsidR="00000000" w:rsidDel="00000000" w:rsidP="00000000" w:rsidRDefault="00000000" w:rsidRPr="00000000" w14:paraId="00000005">
            <w:pPr>
              <w:shd w:fill="ffffff" w:val="clear"/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수신: 제 언론사 인권·사회·법조·국제 담당 귀하</w:t>
            </w:r>
          </w:p>
          <w:p w:rsidR="00000000" w:rsidDel="00000000" w:rsidP="00000000" w:rsidRDefault="00000000" w:rsidRPr="00000000" w14:paraId="00000006">
            <w:pPr>
              <w:shd w:fill="ffffff" w:val="clear"/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제목: [취재요청] 헌법불합치 결정이 내려진 외국인 구금 중단 요구 기자회견</w:t>
            </w:r>
          </w:p>
          <w:p w:rsidR="00000000" w:rsidDel="00000000" w:rsidP="00000000" w:rsidRDefault="00000000" w:rsidRPr="00000000" w14:paraId="00000007">
            <w:pPr>
              <w:shd w:fill="ffffff" w:val="clear"/>
              <w:spacing w:after="240" w:befor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문의: 010-8706-3382 (김연주)</w:t>
            </w:r>
          </w:p>
        </w:tc>
      </w:tr>
    </w:tbl>
    <w:p w:rsidR="00000000" w:rsidDel="00000000" w:rsidP="00000000" w:rsidRDefault="00000000" w:rsidRPr="00000000" w14:paraId="00000008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hd w:fill="ffffff" w:val="clear"/>
              <w:spacing w:after="240" w:before="240" w:lineRule="auto"/>
              <w:jc w:val="center"/>
              <w:rPr>
                <w:b w:val="1"/>
                <w:sz w:val="34"/>
                <w:szCs w:val="3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34"/>
                <w:szCs w:val="34"/>
                <w:rtl w:val="0"/>
              </w:rPr>
              <w:t xml:space="preserve">헌법불합치 결정된 외국인 구금 당장 중단하라!</w:t>
            </w:r>
          </w:p>
          <w:p w:rsidR="00000000" w:rsidDel="00000000" w:rsidP="00000000" w:rsidRDefault="00000000" w:rsidRPr="00000000" w14:paraId="0000000A">
            <w:pPr>
              <w:shd w:fill="ffffff" w:val="clear"/>
              <w:spacing w:after="240" w:before="240" w:lineRule="auto"/>
              <w:jc w:val="center"/>
              <w:rPr>
                <w:b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hd w:fill="ffffff" w:val="clear"/>
              <w:spacing w:after="240" w:before="240" w:line="384.00000000000006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일시 : 5월 19일(금) 오전 11시</w:t>
            </w:r>
          </w:p>
          <w:p w:rsidR="00000000" w:rsidDel="00000000" w:rsidP="00000000" w:rsidRDefault="00000000" w:rsidRPr="00000000" w14:paraId="0000000C">
            <w:pPr>
              <w:shd w:fill="ffffff" w:val="clear"/>
              <w:spacing w:after="240" w:before="240" w:line="384.00000000000006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장소 : 서울특별시 용산구 이태원로 22 대통령실 앞</w:t>
            </w:r>
          </w:p>
          <w:p w:rsidR="00000000" w:rsidDel="00000000" w:rsidP="00000000" w:rsidRDefault="00000000" w:rsidRPr="00000000" w14:paraId="0000000D">
            <w:pPr>
              <w:shd w:fill="ffffff" w:val="clear"/>
              <w:spacing w:after="240" w:before="240" w:line="384.00000000000006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주최 : 외국인보호소 고문사건 대응 공동대책위원회</w:t>
            </w:r>
          </w:p>
          <w:p w:rsidR="00000000" w:rsidDel="00000000" w:rsidP="00000000" w:rsidRDefault="00000000" w:rsidRPr="00000000" w14:paraId="0000000E">
            <w:pPr>
              <w:shd w:fill="ffffff" w:val="clear"/>
              <w:spacing w:after="240" w:before="240" w:line="384.00000000000006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사회 : 김지림 (공익인권법재단 공감)</w:t>
            </w:r>
          </w:p>
          <w:p w:rsidR="00000000" w:rsidDel="00000000" w:rsidP="00000000" w:rsidRDefault="00000000" w:rsidRPr="00000000" w14:paraId="0000000F">
            <w:pPr>
              <w:shd w:fill="ffffff" w:val="clear"/>
              <w:spacing w:after="240" w:before="240" w:line="384.00000000000006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주요발언</w:t>
            </w:r>
          </w:p>
          <w:p w:rsidR="00000000" w:rsidDel="00000000" w:rsidP="00000000" w:rsidRDefault="00000000" w:rsidRPr="00000000" w14:paraId="00000010">
            <w:pPr>
              <w:shd w:fill="ffffff" w:val="clear"/>
              <w:spacing w:after="200" w:before="240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헌법불일치결정의 의미와 법무부의 요지부동 비판 : 이한재 (법률대리인단 변호사)</w:t>
            </w:r>
          </w:p>
          <w:p w:rsidR="00000000" w:rsidDel="00000000" w:rsidP="00000000" w:rsidRDefault="00000000" w:rsidRPr="00000000" w14:paraId="00000011">
            <w:pPr>
              <w:shd w:fill="ffffff" w:val="clear"/>
              <w:spacing w:after="200" w:before="240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합동단속으로 과밀되고 있는 보호소 상황에 대한 규탄 : 한나현 (화성외국인보호소 방문 시민모임 마중)</w:t>
            </w:r>
          </w:p>
          <w:p w:rsidR="00000000" w:rsidDel="00000000" w:rsidP="00000000" w:rsidRDefault="00000000" w:rsidRPr="00000000" w14:paraId="00000012">
            <w:pPr>
              <w:shd w:fill="ffffff" w:val="clear"/>
              <w:spacing w:after="200" w:before="240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미등록이주민 합동단속 규탄 : 우다야 라이 (이주노조 위원장)</w:t>
            </w:r>
          </w:p>
          <w:p w:rsidR="00000000" w:rsidDel="00000000" w:rsidP="00000000" w:rsidRDefault="00000000" w:rsidRPr="00000000" w14:paraId="00000013">
            <w:pPr>
              <w:shd w:fill="ffffff" w:val="clear"/>
              <w:spacing w:after="200" w:before="240" w:lineRule="auto"/>
              <w:rPr>
                <w:b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세계인의 날에 거꾸로 가고 있는 법무부 규탄 : 타리 (소수자난민인권네트워크 활동가)</w:t>
            </w:r>
          </w:p>
          <w:p w:rsidR="00000000" w:rsidDel="00000000" w:rsidP="00000000" w:rsidRDefault="00000000" w:rsidRPr="00000000" w14:paraId="00000014">
            <w:pPr>
              <w:shd w:fill="ffffff" w:val="clear"/>
              <w:spacing w:after="240" w:before="240" w:line="384.00000000000006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rtl w:val="0"/>
              </w:rPr>
              <w:t xml:space="preserve">기자회견문 낭독 : 김혜정 (한국이주여성인권센터 사무처장)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1. 모두의 인권을 위해 힘쓰시는 귀 언론사의 노고에 감사드립니다.</w:t>
      </w:r>
    </w:p>
    <w:p w:rsidR="00000000" w:rsidDel="00000000" w:rsidP="00000000" w:rsidRDefault="00000000" w:rsidRPr="00000000" w14:paraId="00000017">
      <w:pPr>
        <w:shd w:fill="ffffff" w:val="clear"/>
        <w:spacing w:after="240" w:before="240"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shd w:fill="ffffff" w:val="clear"/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2. 헌법재판소는 지난 2023년 3월 23일 강제퇴거명령을 받은 사람을 무기한 구금하는 출입국관리법 제63조 제1항이 과잉금지원칙 및 적법절차원칙에 위배되어 구금된 외국인의 신체의 자유를 침해하는 것으로 헌법에 합치되지 않는다는 결정을 선고하였습니다.</w:t>
      </w:r>
    </w:p>
    <w:p w:rsidR="00000000" w:rsidDel="00000000" w:rsidP="00000000" w:rsidRDefault="00000000" w:rsidRPr="00000000" w14:paraId="00000019">
      <w:pPr>
        <w:shd w:fill="ffffff" w:val="clear"/>
        <w:spacing w:after="240" w:before="240"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shd w:fill="ffffff" w:val="clear"/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3. 그러나 무기한 구금이 위헌이라는 위 헌법재판소의 결정이 내려진 이후에도 법무부는 여전히 위헌적인 구금을 지속하고 있습니다. 아동구금이 계속 발생하고 있고, 송환이 금지되는 난민신청자에 대한 장기구금이 이어지고 있습니다. 반인권적이고 폭력적인 강제 합동단속으로 외국인보호소는 더욱 과밀해지고 있습니다.</w:t>
      </w:r>
    </w:p>
    <w:p w:rsidR="00000000" w:rsidDel="00000000" w:rsidP="00000000" w:rsidRDefault="00000000" w:rsidRPr="00000000" w14:paraId="0000001B">
      <w:pPr>
        <w:shd w:fill="ffffff" w:val="clear"/>
        <w:spacing w:after="240" w:before="240"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hd w:fill="ffffff" w:val="clear"/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4. 외국인보호소 고문사건 대응 공동대책위원회는 헌법재판소 결정에도 불구하고 위헌적인 제도 운영을 지속하는 법무부를 규탄하며, 강제 단속과 무기한 구금을 즉시 중단하고 장기 구금된 외국인을 석방할 것을 요구하는 기자회견을 열고자 합니다.</w:t>
      </w:r>
    </w:p>
    <w:p w:rsidR="00000000" w:rsidDel="00000000" w:rsidP="00000000" w:rsidRDefault="00000000" w:rsidRPr="00000000" w14:paraId="0000001D">
      <w:pPr>
        <w:shd w:fill="ffffff" w:val="clear"/>
        <w:spacing w:after="240" w:before="240" w:line="36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shd w:fill="ffffff" w:val="clear"/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5. 귀 언론의 취재와 보도를 요청합니다. 많은 관심 부탁드립니다. (끝)</w:t>
      </w:r>
    </w:p>
    <w:p w:rsidR="00000000" w:rsidDel="00000000" w:rsidP="00000000" w:rsidRDefault="00000000" w:rsidRPr="00000000" w14:paraId="0000001F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0">
      <w:pPr>
        <w:shd w:fill="ffffff" w:val="clear"/>
        <w:spacing w:after="240" w:before="240" w:lineRule="auto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*첨부 : 기자회견 웹자보</w:t>
      </w:r>
    </w:p>
    <w:p w:rsidR="00000000" w:rsidDel="00000000" w:rsidP="00000000" w:rsidRDefault="00000000" w:rsidRPr="00000000" w14:paraId="00000021">
      <w:pPr>
        <w:shd w:fill="ffffff" w:val="clear"/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**</w:t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기자회견 발언문 등의 자료는 기자회견 장소에서 배포할 예정입니다.</w:t>
      </w:r>
    </w:p>
    <w:p w:rsidR="00000000" w:rsidDel="00000000" w:rsidP="00000000" w:rsidRDefault="00000000" w:rsidRPr="00000000" w14:paraId="00000022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3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8"/>
          <w:szCs w:val="28"/>
          <w:rtl w:val="0"/>
        </w:rPr>
        <w:t xml:space="preserve">외국인보호소 고문사건 대응 공동대책위원회</w:t>
      </w:r>
    </w:p>
    <w:p w:rsidR="00000000" w:rsidDel="00000000" w:rsidP="00000000" w:rsidRDefault="00000000" w:rsidRPr="00000000" w14:paraId="00000025">
      <w:pPr>
        <w:shd w:fill="ffffff" w:val="clear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6">
      <w:pPr>
        <w:shd w:fill="ffffff" w:val="clear"/>
        <w:spacing w:after="240" w:before="240" w:line="432" w:lineRule="auto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27">
      <w:pPr>
        <w:shd w:fill="ffffff" w:val="clear"/>
        <w:spacing w:after="240" w:before="240" w:line="432" w:lineRule="auto"/>
        <w:rPr/>
      </w:pPr>
      <w:r w:rsidDel="00000000" w:rsidR="00000000" w:rsidRPr="00000000">
        <w:rPr/>
        <w:drawing>
          <wp:inline distB="114300" distT="114300" distL="114300" distR="114300">
            <wp:extent cx="5731200" cy="81026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